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35" w:rsidRPr="00604135" w:rsidRDefault="00604135" w:rsidP="00464E83">
      <w:pPr>
        <w:rPr>
          <w:rFonts w:ascii="Cambria" w:hAnsi="Cambria"/>
          <w:sz w:val="22"/>
          <w:szCs w:val="22"/>
        </w:rPr>
      </w:pPr>
      <w:r w:rsidRPr="00604135">
        <w:rPr>
          <w:rFonts w:ascii="Cambria" w:hAnsi="Cambria"/>
          <w:noProof/>
          <w:sz w:val="22"/>
          <w:szCs w:val="22"/>
        </w:rPr>
        <mc:AlternateContent>
          <mc:Choice Requires="wps">
            <w:drawing>
              <wp:anchor distT="0" distB="0" distL="114300" distR="114300" simplePos="0" relativeHeight="251664384" behindDoc="0" locked="0" layoutInCell="1" allowOverlap="1" wp14:anchorId="1C5D1ADE" wp14:editId="3ADC8566">
                <wp:simplePos x="0" y="0"/>
                <wp:positionH relativeFrom="column">
                  <wp:posOffset>4819650</wp:posOffset>
                </wp:positionH>
                <wp:positionV relativeFrom="paragraph">
                  <wp:posOffset>-114300</wp:posOffset>
                </wp:positionV>
                <wp:extent cx="3807938" cy="533400"/>
                <wp:effectExtent l="0" t="0" r="21590" b="19050"/>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7938" cy="533400"/>
                        </a:xfrm>
                        <a:prstGeom prst="roundRect">
                          <a:avLst>
                            <a:gd name="adj" fmla="val 16667"/>
                          </a:avLst>
                        </a:prstGeom>
                        <a:solidFill>
                          <a:srgbClr val="FFFFFF"/>
                        </a:solidFill>
                        <a:ln w="19050" algn="ctr">
                          <a:solidFill>
                            <a:srgbClr val="000000"/>
                          </a:solidFill>
                          <a:round/>
                          <a:headEnd/>
                          <a:tailEnd/>
                        </a:ln>
                      </wps:spPr>
                      <wps:txbx>
                        <w:txbxContent>
                          <w:p w:rsidR="00604135" w:rsidRPr="00FC683D" w:rsidRDefault="00604135" w:rsidP="00604135">
                            <w:pPr>
                              <w:jc w:val="center"/>
                              <w:rPr>
                                <w:rFonts w:ascii="Cambria" w:hAnsi="Cambria"/>
                              </w:rPr>
                            </w:pPr>
                            <w:r>
                              <w:rPr>
                                <w:rFonts w:ascii="Cambria" w:hAnsi="Cambria"/>
                              </w:rPr>
                              <w:t xml:space="preserve">CW80: </w:t>
                            </w:r>
                            <w:r>
                              <w:rPr>
                                <w:rFonts w:ascii="Cambria" w:hAnsi="Cambria"/>
                              </w:rPr>
                              <w:t>Intro to Surface Area</w:t>
                            </w:r>
                          </w:p>
                          <w:p w:rsidR="00604135" w:rsidRPr="009A1696" w:rsidRDefault="00604135" w:rsidP="00604135">
                            <w:pPr>
                              <w:jc w:val="center"/>
                              <w:rPr>
                                <w:rFonts w:ascii="Cambria" w:hAnsi="Cambria"/>
                                <w:b/>
                                <w:sz w:val="28"/>
                              </w:rPr>
                            </w:pPr>
                            <w:r w:rsidRPr="009A1696">
                              <w:rPr>
                                <w:rFonts w:ascii="Cambria" w:hAnsi="Cambria"/>
                                <w:b/>
                                <w:sz w:val="28"/>
                              </w:rPr>
                              <w:t>Honors Geometry</w:t>
                            </w:r>
                          </w:p>
                          <w:p w:rsidR="00604135" w:rsidRPr="00FC683D" w:rsidRDefault="00604135" w:rsidP="00604135">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5D1ADE" id="Rounded Rectangle 29" o:spid="_x0000_s1026" style="position:absolute;margin-left:379.5pt;margin-top:-9pt;width:299.85pt;height: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" strokeweight="1.5pt">
                <v:textbox>
                  <w:txbxContent>
                    <w:p w:rsidR="00604135" w:rsidRPr="00FC683D" w:rsidRDefault="00604135" w:rsidP="00604135">
                      <w:pPr>
                        <w:jc w:val="center"/>
                        <w:rPr>
                          <w:rFonts w:ascii="Cambria" w:hAnsi="Cambria"/>
                        </w:rPr>
                      </w:pPr>
                      <w:r>
                        <w:rPr>
                          <w:rFonts w:ascii="Cambria" w:hAnsi="Cambria"/>
                        </w:rPr>
                        <w:t xml:space="preserve">CW80: </w:t>
                      </w:r>
                      <w:r>
                        <w:rPr>
                          <w:rFonts w:ascii="Cambria" w:hAnsi="Cambria"/>
                        </w:rPr>
                        <w:t>Intro to Surface Area</w:t>
                      </w:r>
                    </w:p>
                    <w:p w:rsidR="00604135" w:rsidRPr="009A1696" w:rsidRDefault="00604135" w:rsidP="00604135">
                      <w:pPr>
                        <w:jc w:val="center"/>
                        <w:rPr>
                          <w:rFonts w:ascii="Cambria" w:hAnsi="Cambria"/>
                          <w:b/>
                          <w:sz w:val="28"/>
                        </w:rPr>
                      </w:pPr>
                      <w:r w:rsidRPr="009A1696">
                        <w:rPr>
                          <w:rFonts w:ascii="Cambria" w:hAnsi="Cambria"/>
                          <w:b/>
                          <w:sz w:val="28"/>
                        </w:rPr>
                        <w:t>Honors Geometry</w:t>
                      </w:r>
                    </w:p>
                    <w:p w:rsidR="00604135" w:rsidRPr="00FC683D" w:rsidRDefault="00604135" w:rsidP="00604135">
                      <w:pPr>
                        <w:jc w:val="center"/>
                        <w:rPr>
                          <w:rFonts w:ascii="Cambria" w:hAnsi="Cambria"/>
                        </w:rPr>
                      </w:pPr>
                    </w:p>
                  </w:txbxContent>
                </v:textbox>
              </v:roundrect>
            </w:pict>
          </mc:Fallback>
        </mc:AlternateContent>
      </w:r>
      <w:r w:rsidRPr="00604135">
        <w:rPr>
          <w:rFonts w:ascii="Cambria" w:hAnsi="Cambria"/>
          <w:sz w:val="22"/>
          <w:szCs w:val="22"/>
        </w:rPr>
        <w:t>Name: _________________________________________________</w:t>
      </w:r>
      <w:proofErr w:type="gramStart"/>
      <w:r w:rsidRPr="00604135">
        <w:rPr>
          <w:rFonts w:ascii="Cambria" w:hAnsi="Cambria"/>
          <w:sz w:val="22"/>
          <w:szCs w:val="22"/>
        </w:rPr>
        <w:t>_  TP</w:t>
      </w:r>
      <w:proofErr w:type="gramEnd"/>
      <w:r w:rsidRPr="00604135">
        <w:rPr>
          <w:rFonts w:ascii="Cambria" w:hAnsi="Cambria"/>
          <w:sz w:val="22"/>
          <w:szCs w:val="22"/>
        </w:rPr>
        <w:t>: ____________</w:t>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b/>
          <w:sz w:val="22"/>
          <w:szCs w:val="22"/>
          <w:u w:val="single"/>
        </w:rPr>
      </w:pPr>
      <w:r w:rsidRPr="00604135">
        <w:rPr>
          <w:rFonts w:ascii="Cambria" w:hAnsi="Cambria"/>
          <w:b/>
          <w:sz w:val="22"/>
          <w:szCs w:val="22"/>
          <w:u w:val="single"/>
        </w:rPr>
        <w:t>Exploration #1 – Surface Area</w:t>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r w:rsidRPr="00604135">
        <w:rPr>
          <w:rFonts w:ascii="Cambria" w:hAnsi="Cambria"/>
          <w:sz w:val="22"/>
          <w:szCs w:val="22"/>
        </w:rPr>
        <w:t xml:space="preserve">What is surface area? Is surface area the same as volume? </w:t>
      </w:r>
    </w:p>
    <w:p w:rsidR="00604135" w:rsidRPr="00604135" w:rsidRDefault="00604135" w:rsidP="00464E83">
      <w:pPr>
        <w:rPr>
          <w:rFonts w:ascii="Cambria" w:hAnsi="Cambria"/>
          <w:sz w:val="22"/>
          <w:szCs w:val="22"/>
        </w:rPr>
      </w:pPr>
    </w:p>
    <w:tbl>
      <w:tblPr>
        <w:tblStyle w:val="TableGrid"/>
        <w:tblW w:w="0" w:type="auto"/>
        <w:tblLook w:val="00A0" w:firstRow="1" w:lastRow="0" w:firstColumn="1" w:lastColumn="0" w:noHBand="0" w:noVBand="0"/>
      </w:tblPr>
      <w:tblGrid>
        <w:gridCol w:w="6943"/>
        <w:gridCol w:w="7447"/>
      </w:tblGrid>
      <w:tr w:rsidR="00604135" w:rsidRPr="00604135" w:rsidTr="00F31533">
        <w:tc>
          <w:tcPr>
            <w:tcW w:w="14616" w:type="dxa"/>
            <w:gridSpan w:val="2"/>
            <w:shd w:val="clear" w:color="auto" w:fill="D9D9D9" w:themeFill="background1" w:themeFillShade="D9"/>
          </w:tcPr>
          <w:p w:rsidR="00604135" w:rsidRPr="00604135" w:rsidRDefault="00604135" w:rsidP="00464E83">
            <w:pPr>
              <w:jc w:val="center"/>
              <w:rPr>
                <w:rFonts w:ascii="Cambria" w:hAnsi="Cambria"/>
                <w:b/>
                <w:sz w:val="22"/>
                <w:szCs w:val="22"/>
              </w:rPr>
            </w:pPr>
            <w:r w:rsidRPr="00604135">
              <w:rPr>
                <w:rFonts w:ascii="Cambria" w:hAnsi="Cambria"/>
                <w:b/>
                <w:sz w:val="22"/>
                <w:szCs w:val="22"/>
              </w:rPr>
              <w:t>Rectangular Prism</w:t>
            </w:r>
          </w:p>
        </w:tc>
      </w:tr>
      <w:tr w:rsidR="00604135" w:rsidRPr="00604135" w:rsidTr="00F31533">
        <w:tc>
          <w:tcPr>
            <w:tcW w:w="7038" w:type="dxa"/>
          </w:tcPr>
          <w:p w:rsidR="00604135" w:rsidRPr="00604135" w:rsidRDefault="00604135" w:rsidP="00464E83">
            <w:pPr>
              <w:rPr>
                <w:rFonts w:ascii="Cambria" w:hAnsi="Cambria"/>
                <w:sz w:val="22"/>
                <w:szCs w:val="22"/>
              </w:rPr>
            </w:pPr>
            <w:r w:rsidRPr="00604135">
              <w:rPr>
                <w:rFonts w:ascii="Cambria" w:hAnsi="Cambria"/>
                <w:sz w:val="22"/>
                <w:szCs w:val="22"/>
              </w:rPr>
              <w:t xml:space="preserve">1) Carefully deconstruct the rectangular prism. </w:t>
            </w:r>
          </w:p>
          <w:p w:rsidR="00604135" w:rsidRPr="00604135" w:rsidRDefault="00604135" w:rsidP="00464E83">
            <w:pPr>
              <w:rPr>
                <w:rFonts w:ascii="Cambria" w:hAnsi="Cambria"/>
                <w:sz w:val="22"/>
                <w:szCs w:val="22"/>
              </w:rPr>
            </w:pPr>
            <w:r>
              <w:rPr>
                <w:noProof/>
              </w:rPr>
              <w:drawing>
                <wp:inline distT="0" distB="0" distL="0" distR="0">
                  <wp:extent cx="1600200" cy="960120"/>
                  <wp:effectExtent l="0" t="0" r="0" b="0"/>
                  <wp:docPr id="1" name="Picture 1" descr="Image result for rectangular pr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ectangular prism"/>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V="1">
                            <a:off x="0" y="0"/>
                            <a:ext cx="1600200" cy="960120"/>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r w:rsidRPr="00604135">
              <w:rPr>
                <w:rFonts w:ascii="Cambria" w:hAnsi="Cambria"/>
                <w:sz w:val="22"/>
                <w:szCs w:val="22"/>
              </w:rPr>
              <w:t xml:space="preserve">a. Find the surface area of each face of the prism. </w:t>
            </w:r>
          </w:p>
          <w:p w:rsidR="00604135" w:rsidRPr="00604135" w:rsidRDefault="00604135" w:rsidP="00464E83">
            <w:pPr>
              <w:rPr>
                <w:rFonts w:ascii="Cambria" w:hAnsi="Cambria"/>
                <w:sz w:val="22"/>
                <w:szCs w:val="22"/>
              </w:rPr>
            </w:pPr>
            <w:r w:rsidRPr="00604135">
              <w:rPr>
                <w:rFonts w:ascii="Cambria" w:hAnsi="Cambria"/>
                <w:sz w:val="22"/>
                <w:szCs w:val="22"/>
              </w:rPr>
              <w:t xml:space="preserve">b. What is the total surface area? </w:t>
            </w:r>
          </w:p>
          <w:p w:rsidR="00604135" w:rsidRPr="00604135" w:rsidRDefault="00604135" w:rsidP="00464E83">
            <w:pPr>
              <w:rPr>
                <w:rFonts w:ascii="Cambria" w:hAnsi="Cambria"/>
                <w:sz w:val="22"/>
                <w:szCs w:val="22"/>
              </w:rPr>
            </w:pPr>
          </w:p>
        </w:tc>
        <w:tc>
          <w:tcPr>
            <w:tcW w:w="7578" w:type="dxa"/>
          </w:tcPr>
          <w:p w:rsidR="00604135" w:rsidRPr="00604135" w:rsidRDefault="00604135" w:rsidP="00464E83">
            <w:pPr>
              <w:rPr>
                <w:rFonts w:ascii="Cambria" w:hAnsi="Cambria"/>
                <w:sz w:val="22"/>
                <w:szCs w:val="22"/>
              </w:rPr>
            </w:pPr>
            <w:r w:rsidRPr="00604135">
              <w:rPr>
                <w:rFonts w:ascii="Cambria" w:hAnsi="Cambria"/>
                <w:sz w:val="22"/>
                <w:szCs w:val="22"/>
              </w:rPr>
              <w:t xml:space="preserve">2) </w:t>
            </w:r>
            <w:r w:rsidR="00F50E70">
              <w:rPr>
                <w:rFonts w:ascii="Cambria" w:hAnsi="Cambria"/>
                <w:sz w:val="22"/>
                <w:szCs w:val="22"/>
              </w:rPr>
              <w:t>Draw</w:t>
            </w:r>
            <w:r w:rsidRPr="00604135">
              <w:rPr>
                <w:rFonts w:ascii="Cambria" w:hAnsi="Cambria"/>
                <w:sz w:val="22"/>
                <w:szCs w:val="22"/>
              </w:rPr>
              <w:t xml:space="preserve"> a rough sketch of what your rectangular prism looks like when it is unfolded or deconstructed. </w:t>
            </w:r>
          </w:p>
          <w:p w:rsidR="00604135" w:rsidRPr="00604135" w:rsidRDefault="00604135" w:rsidP="00464E83">
            <w:pPr>
              <w:rPr>
                <w:rFonts w:ascii="Cambria" w:hAnsi="Cambria"/>
                <w:sz w:val="22"/>
                <w:szCs w:val="22"/>
              </w:rPr>
            </w:pPr>
          </w:p>
        </w:tc>
      </w:tr>
      <w:tr w:rsidR="00604135" w:rsidRPr="00604135" w:rsidTr="00F31533">
        <w:tc>
          <w:tcPr>
            <w:tcW w:w="14616" w:type="dxa"/>
            <w:gridSpan w:val="2"/>
            <w:shd w:val="clear" w:color="auto" w:fill="D9D9D9" w:themeFill="background1" w:themeFillShade="D9"/>
          </w:tcPr>
          <w:p w:rsidR="00604135" w:rsidRPr="00604135" w:rsidRDefault="00604135" w:rsidP="00464E83">
            <w:pPr>
              <w:jc w:val="center"/>
              <w:rPr>
                <w:rFonts w:ascii="Cambria" w:hAnsi="Cambria"/>
                <w:b/>
                <w:sz w:val="22"/>
                <w:szCs w:val="22"/>
              </w:rPr>
            </w:pPr>
            <w:r w:rsidRPr="00604135">
              <w:rPr>
                <w:rFonts w:ascii="Cambria" w:hAnsi="Cambria"/>
                <w:b/>
                <w:sz w:val="22"/>
                <w:szCs w:val="22"/>
              </w:rPr>
              <w:t>Right Cylinder</w:t>
            </w:r>
          </w:p>
        </w:tc>
      </w:tr>
      <w:tr w:rsidR="00604135" w:rsidRPr="00604135" w:rsidTr="00F31533">
        <w:tc>
          <w:tcPr>
            <w:tcW w:w="7038" w:type="dxa"/>
          </w:tcPr>
          <w:p w:rsidR="00604135" w:rsidRPr="00604135" w:rsidRDefault="00F50E70" w:rsidP="00464E83">
            <w:pPr>
              <w:rPr>
                <w:rFonts w:ascii="Cambria" w:hAnsi="Cambria"/>
                <w:sz w:val="22"/>
                <w:szCs w:val="22"/>
              </w:rPr>
            </w:pPr>
            <w:r>
              <w:rPr>
                <w:noProof/>
              </w:rPr>
              <w:drawing>
                <wp:anchor distT="0" distB="0" distL="114300" distR="114300" simplePos="0" relativeHeight="251666432" behindDoc="1" locked="0" layoutInCell="1" allowOverlap="1" wp14:anchorId="001A9128" wp14:editId="163F617C">
                  <wp:simplePos x="0" y="0"/>
                  <wp:positionH relativeFrom="column">
                    <wp:posOffset>3481070</wp:posOffset>
                  </wp:positionH>
                  <wp:positionV relativeFrom="paragraph">
                    <wp:posOffset>0</wp:posOffset>
                  </wp:positionV>
                  <wp:extent cx="676275" cy="1147445"/>
                  <wp:effectExtent l="0" t="0" r="9525" b="0"/>
                  <wp:wrapTight wrapText="bothSides">
                    <wp:wrapPolygon edited="0">
                      <wp:start x="0" y="0"/>
                      <wp:lineTo x="0" y="21158"/>
                      <wp:lineTo x="21296" y="21158"/>
                      <wp:lineTo x="2129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val="0"/>
                              </a:ext>
                            </a:extLst>
                          </a:blip>
                          <a:srcRect l="24676" t="16303" r="24196" b="16641"/>
                          <a:stretch/>
                        </pic:blipFill>
                        <pic:spPr bwMode="auto">
                          <a:xfrm>
                            <a:off x="0" y="0"/>
                            <a:ext cx="676275" cy="1147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04135" w:rsidRPr="00604135">
              <w:rPr>
                <w:rFonts w:ascii="Cambria" w:hAnsi="Cambria"/>
                <w:sz w:val="22"/>
                <w:szCs w:val="22"/>
              </w:rPr>
              <w:t>3) Carefully deconstruct the right cylinder. If you cannot deconstruct the cylinder, use string to find the circumference. Include units!</w:t>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r w:rsidRPr="00604135">
              <w:rPr>
                <w:rFonts w:ascii="Cambria" w:hAnsi="Cambria"/>
                <w:sz w:val="22"/>
                <w:szCs w:val="22"/>
              </w:rPr>
              <w:t xml:space="preserve">a. What is the surface area of one circle (the top or the base of the cylinder)? What is the surface area of both circles? </w:t>
            </w:r>
          </w:p>
          <w:p w:rsidR="00604135" w:rsidRPr="00F50E70" w:rsidRDefault="00604135" w:rsidP="00464E83">
            <w:pPr>
              <w:rPr>
                <w:rFonts w:ascii="Cambria" w:hAnsi="Cambria"/>
                <w:i/>
                <w:sz w:val="22"/>
                <w:szCs w:val="22"/>
              </w:rPr>
            </w:pPr>
            <w:r w:rsidRPr="00604135">
              <w:rPr>
                <w:rFonts w:ascii="Cambria" w:hAnsi="Cambria"/>
                <w:sz w:val="22"/>
                <w:szCs w:val="22"/>
              </w:rPr>
              <w:t xml:space="preserve">b. What is the surface area of the side of the cylinder? How can you find this? </w:t>
            </w:r>
          </w:p>
          <w:p w:rsidR="00604135" w:rsidRPr="00604135" w:rsidRDefault="00604135" w:rsidP="00464E83">
            <w:pPr>
              <w:rPr>
                <w:rFonts w:ascii="Cambria" w:hAnsi="Cambria"/>
                <w:sz w:val="22"/>
                <w:szCs w:val="22"/>
              </w:rPr>
            </w:pPr>
            <w:r w:rsidRPr="00604135">
              <w:rPr>
                <w:rFonts w:ascii="Cambria" w:hAnsi="Cambria"/>
                <w:sz w:val="22"/>
                <w:szCs w:val="22"/>
              </w:rPr>
              <w:t>c. What is the total surface area?</w:t>
            </w:r>
          </w:p>
          <w:p w:rsidR="00604135" w:rsidRPr="00604135" w:rsidRDefault="00604135" w:rsidP="00464E83">
            <w:pPr>
              <w:rPr>
                <w:rFonts w:ascii="Cambria" w:hAnsi="Cambria"/>
                <w:sz w:val="22"/>
                <w:szCs w:val="22"/>
              </w:rPr>
            </w:pPr>
          </w:p>
        </w:tc>
        <w:tc>
          <w:tcPr>
            <w:tcW w:w="7578" w:type="dxa"/>
          </w:tcPr>
          <w:p w:rsidR="00604135" w:rsidRPr="00604135" w:rsidRDefault="00604135" w:rsidP="00464E83">
            <w:pPr>
              <w:rPr>
                <w:rFonts w:ascii="Cambria" w:hAnsi="Cambria"/>
                <w:sz w:val="22"/>
                <w:szCs w:val="22"/>
              </w:rPr>
            </w:pPr>
            <w:r w:rsidRPr="00604135">
              <w:rPr>
                <w:rFonts w:ascii="Cambria" w:hAnsi="Cambria"/>
                <w:sz w:val="22"/>
                <w:szCs w:val="22"/>
              </w:rPr>
              <w:t xml:space="preserve">4) In the space below, draw a rough sketch of what your right prism looks like when it is unfolded or deconstructed. </w:t>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tc>
      </w:tr>
    </w:tbl>
    <w:p w:rsidR="00604135" w:rsidRPr="00604135" w:rsidRDefault="00604135" w:rsidP="00464E83">
      <w:pPr>
        <w:rPr>
          <w:rFonts w:ascii="Cambria" w:hAnsi="Cambria"/>
          <w:b/>
          <w:sz w:val="22"/>
          <w:szCs w:val="22"/>
          <w:u w:val="single"/>
        </w:rPr>
      </w:pPr>
    </w:p>
    <w:tbl>
      <w:tblPr>
        <w:tblStyle w:val="TableGrid"/>
        <w:tblW w:w="0" w:type="auto"/>
        <w:tblLook w:val="00A0" w:firstRow="1" w:lastRow="0" w:firstColumn="1" w:lastColumn="0" w:noHBand="0" w:noVBand="0"/>
      </w:tblPr>
      <w:tblGrid>
        <w:gridCol w:w="7216"/>
        <w:gridCol w:w="7174"/>
      </w:tblGrid>
      <w:tr w:rsidR="00604135" w:rsidRPr="00604135" w:rsidTr="00F31533">
        <w:tc>
          <w:tcPr>
            <w:tcW w:w="14390" w:type="dxa"/>
            <w:gridSpan w:val="2"/>
            <w:shd w:val="solid" w:color="D9D9D9" w:themeColor="background1" w:themeShade="D9" w:fill="auto"/>
          </w:tcPr>
          <w:p w:rsidR="00604135" w:rsidRPr="00604135" w:rsidRDefault="00604135" w:rsidP="00464E83">
            <w:pPr>
              <w:jc w:val="center"/>
              <w:rPr>
                <w:rFonts w:ascii="Cambria" w:hAnsi="Cambria"/>
                <w:b/>
                <w:sz w:val="22"/>
                <w:szCs w:val="22"/>
              </w:rPr>
            </w:pPr>
            <w:r w:rsidRPr="00604135">
              <w:rPr>
                <w:rFonts w:ascii="Cambria" w:hAnsi="Cambria"/>
                <w:b/>
                <w:sz w:val="22"/>
                <w:szCs w:val="22"/>
              </w:rPr>
              <w:t>Rectangular Prisms:</w:t>
            </w:r>
          </w:p>
        </w:tc>
      </w:tr>
      <w:tr w:rsidR="00604135" w:rsidRPr="00604135" w:rsidTr="00F31533">
        <w:tc>
          <w:tcPr>
            <w:tcW w:w="7216" w:type="dxa"/>
          </w:tcPr>
          <w:p w:rsidR="00604135" w:rsidRPr="00604135" w:rsidRDefault="00604135" w:rsidP="00464E83">
            <w:pPr>
              <w:rPr>
                <w:rFonts w:ascii="Cambria" w:hAnsi="Cambria"/>
                <w:sz w:val="22"/>
                <w:szCs w:val="22"/>
              </w:rPr>
            </w:pPr>
            <w:r w:rsidRPr="00604135">
              <w:rPr>
                <w:rFonts w:ascii="Cambria" w:hAnsi="Cambria"/>
                <w:sz w:val="22"/>
                <w:szCs w:val="22"/>
              </w:rPr>
              <w:t xml:space="preserve">5) </w:t>
            </w:r>
            <w:r w:rsidRPr="00604135">
              <w:rPr>
                <w:rFonts w:ascii="Cambria" w:hAnsi="Cambria"/>
                <w:b/>
                <w:i/>
                <w:sz w:val="22"/>
                <w:szCs w:val="22"/>
              </w:rPr>
              <w:t>Describe</w:t>
            </w:r>
            <w:r w:rsidRPr="00604135">
              <w:rPr>
                <w:rFonts w:ascii="Cambria" w:hAnsi="Cambria"/>
                <w:sz w:val="22"/>
                <w:szCs w:val="22"/>
              </w:rPr>
              <w:t xml:space="preserve"> how </w:t>
            </w:r>
            <w:proofErr w:type="gramStart"/>
            <w:r w:rsidRPr="00604135">
              <w:rPr>
                <w:rFonts w:ascii="Cambria" w:hAnsi="Cambria"/>
                <w:sz w:val="22"/>
                <w:szCs w:val="22"/>
              </w:rPr>
              <w:t>would you</w:t>
            </w:r>
            <w:proofErr w:type="gramEnd"/>
            <w:r w:rsidRPr="00604135">
              <w:rPr>
                <w:rFonts w:ascii="Cambria" w:hAnsi="Cambria"/>
                <w:sz w:val="22"/>
                <w:szCs w:val="22"/>
              </w:rPr>
              <w:t xml:space="preserve"> find the surface are of the following. Calculate the surface area. Is there a formula?</w:t>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38F67039" wp14:editId="613C1033">
                  <wp:extent cx="1095375" cy="1182203"/>
                  <wp:effectExtent l="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112736" cy="1200940"/>
                          </a:xfrm>
                          <a:prstGeom prst="rect">
                            <a:avLst/>
                          </a:prstGeom>
                          <a:noFill/>
                          <a:ln w="9525">
                            <a:noFill/>
                            <a:miter lim="800000"/>
                            <a:headEnd/>
                            <a:tailEnd/>
                          </a:ln>
                        </pic:spPr>
                      </pic:pic>
                    </a:graphicData>
                  </a:graphic>
                </wp:inline>
              </w:drawing>
            </w:r>
            <w:r w:rsidRPr="00604135">
              <w:rPr>
                <w:rFonts w:ascii="Cambria" w:hAnsi="Cambria"/>
                <w:sz w:val="22"/>
                <w:szCs w:val="22"/>
              </w:rPr>
              <w:br/>
            </w:r>
          </w:p>
        </w:tc>
        <w:tc>
          <w:tcPr>
            <w:tcW w:w="7174" w:type="dxa"/>
          </w:tcPr>
          <w:p w:rsidR="00604135" w:rsidRPr="00604135" w:rsidRDefault="00604135" w:rsidP="00464E83">
            <w:pPr>
              <w:rPr>
                <w:rFonts w:ascii="Cambria" w:hAnsi="Cambria"/>
                <w:sz w:val="22"/>
                <w:szCs w:val="22"/>
              </w:rPr>
            </w:pPr>
            <w:r w:rsidRPr="00604135">
              <w:rPr>
                <w:rFonts w:ascii="Cambria" w:hAnsi="Cambria"/>
                <w:sz w:val="22"/>
                <w:szCs w:val="22"/>
              </w:rPr>
              <w:t xml:space="preserve">6) Create </w:t>
            </w:r>
            <w:r w:rsidRPr="00604135">
              <w:rPr>
                <w:rFonts w:ascii="Cambria" w:hAnsi="Cambria"/>
                <w:b/>
                <w:i/>
                <w:sz w:val="22"/>
                <w:szCs w:val="22"/>
              </w:rPr>
              <w:t>two</w:t>
            </w:r>
            <w:r w:rsidRPr="00604135">
              <w:rPr>
                <w:rFonts w:ascii="Cambria" w:hAnsi="Cambria"/>
                <w:sz w:val="22"/>
                <w:szCs w:val="22"/>
              </w:rPr>
              <w:t xml:space="preserve"> </w:t>
            </w:r>
            <w:r w:rsidRPr="00604135">
              <w:rPr>
                <w:rFonts w:ascii="Cambria" w:hAnsi="Cambria"/>
                <w:b/>
                <w:i/>
                <w:sz w:val="22"/>
                <w:szCs w:val="22"/>
              </w:rPr>
              <w:t xml:space="preserve">different </w:t>
            </w:r>
            <w:r w:rsidRPr="00604135">
              <w:rPr>
                <w:rFonts w:ascii="Cambria" w:hAnsi="Cambria"/>
                <w:sz w:val="22"/>
                <w:szCs w:val="22"/>
              </w:rPr>
              <w:t>rough sketches of nets for a rectangular prism to the left. Find the area of each face, and the surface area of each net. Is this the same as the calculations that you made to the left?</w:t>
            </w:r>
          </w:p>
          <w:p w:rsidR="00604135" w:rsidRPr="00604135" w:rsidRDefault="00604135" w:rsidP="00464E83">
            <w:pPr>
              <w:rPr>
                <w:rFonts w:ascii="Cambria" w:hAnsi="Cambria"/>
                <w:sz w:val="22"/>
                <w:szCs w:val="22"/>
              </w:rPr>
            </w:pPr>
          </w:p>
        </w:tc>
      </w:tr>
    </w:tbl>
    <w:p w:rsidR="00604135" w:rsidRPr="00604135" w:rsidRDefault="00604135" w:rsidP="00464E83">
      <w:pPr>
        <w:rPr>
          <w:rFonts w:ascii="Cambria" w:hAnsi="Cambria"/>
          <w:b/>
          <w:sz w:val="22"/>
          <w:szCs w:val="22"/>
          <w:u w:val="single"/>
        </w:rPr>
      </w:pPr>
    </w:p>
    <w:p w:rsidR="00604135" w:rsidRPr="00604135" w:rsidRDefault="00604135" w:rsidP="00464E83">
      <w:pPr>
        <w:jc w:val="center"/>
        <w:rPr>
          <w:rFonts w:ascii="Cambria" w:hAnsi="Cambria"/>
          <w:b/>
          <w:sz w:val="22"/>
          <w:szCs w:val="22"/>
          <w:u w:val="single"/>
        </w:rPr>
      </w:pPr>
    </w:p>
    <w:tbl>
      <w:tblPr>
        <w:tblStyle w:val="TableGrid"/>
        <w:tblW w:w="0" w:type="auto"/>
        <w:tblLook w:val="00A0" w:firstRow="1" w:lastRow="0" w:firstColumn="1" w:lastColumn="0" w:noHBand="0" w:noVBand="0"/>
      </w:tblPr>
      <w:tblGrid>
        <w:gridCol w:w="7200"/>
        <w:gridCol w:w="7190"/>
      </w:tblGrid>
      <w:tr w:rsidR="00604135" w:rsidRPr="00604135" w:rsidTr="00F31533">
        <w:tc>
          <w:tcPr>
            <w:tcW w:w="14616" w:type="dxa"/>
            <w:gridSpan w:val="2"/>
            <w:shd w:val="solid" w:color="D9D9D9" w:themeColor="background1" w:themeShade="D9" w:fill="auto"/>
          </w:tcPr>
          <w:p w:rsidR="00604135" w:rsidRPr="00604135" w:rsidRDefault="00604135" w:rsidP="00464E83">
            <w:pPr>
              <w:jc w:val="center"/>
              <w:rPr>
                <w:rFonts w:ascii="Cambria" w:hAnsi="Cambria"/>
                <w:b/>
                <w:sz w:val="22"/>
                <w:szCs w:val="22"/>
              </w:rPr>
            </w:pPr>
            <w:r w:rsidRPr="00604135">
              <w:rPr>
                <w:rFonts w:ascii="Cambria" w:hAnsi="Cambria"/>
                <w:b/>
                <w:sz w:val="22"/>
                <w:szCs w:val="22"/>
              </w:rPr>
              <w:t>Right Cylinder</w:t>
            </w:r>
          </w:p>
        </w:tc>
      </w:tr>
      <w:tr w:rsidR="00604135" w:rsidRPr="00604135" w:rsidTr="00F31533">
        <w:tc>
          <w:tcPr>
            <w:tcW w:w="7308" w:type="dxa"/>
          </w:tcPr>
          <w:p w:rsidR="00604135" w:rsidRPr="00604135" w:rsidRDefault="00464E83" w:rsidP="00464E83">
            <w:pPr>
              <w:rPr>
                <w:rFonts w:ascii="Cambria" w:hAnsi="Cambria"/>
                <w:sz w:val="22"/>
                <w:szCs w:val="22"/>
              </w:rPr>
            </w:pPr>
            <w:r w:rsidRPr="00604135">
              <w:rPr>
                <w:rFonts w:ascii="Cambria" w:hAnsi="Cambria"/>
                <w:noProof/>
                <w:sz w:val="22"/>
                <w:szCs w:val="22"/>
              </w:rPr>
              <w:drawing>
                <wp:anchor distT="0" distB="0" distL="114300" distR="114300" simplePos="0" relativeHeight="251667456" behindDoc="1" locked="0" layoutInCell="1" allowOverlap="1" wp14:anchorId="56539AF1" wp14:editId="606BE3B2">
                  <wp:simplePos x="0" y="0"/>
                  <wp:positionH relativeFrom="column">
                    <wp:posOffset>-65405</wp:posOffset>
                  </wp:positionH>
                  <wp:positionV relativeFrom="paragraph">
                    <wp:posOffset>314960</wp:posOffset>
                  </wp:positionV>
                  <wp:extent cx="1030890" cy="1304925"/>
                  <wp:effectExtent l="0" t="0" r="0" b="0"/>
                  <wp:wrapTight wrapText="bothSides">
                    <wp:wrapPolygon edited="0">
                      <wp:start x="11579" y="946"/>
                      <wp:lineTo x="3993" y="3469"/>
                      <wp:lineTo x="799" y="5045"/>
                      <wp:lineTo x="1996" y="18289"/>
                      <wp:lineTo x="3593" y="19866"/>
                      <wp:lineTo x="5190" y="20496"/>
                      <wp:lineTo x="11179" y="20496"/>
                      <wp:lineTo x="12377" y="19866"/>
                      <wp:lineTo x="15172" y="17658"/>
                      <wp:lineTo x="15172" y="16712"/>
                      <wp:lineTo x="21161" y="11982"/>
                      <wp:lineTo x="21161" y="11667"/>
                      <wp:lineTo x="14773" y="6622"/>
                      <wp:lineTo x="17567" y="2838"/>
                      <wp:lineTo x="17567" y="1577"/>
                      <wp:lineTo x="13575" y="946"/>
                      <wp:lineTo x="11579" y="946"/>
                    </wp:wrapPolygon>
                  </wp:wrapTight>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0890" cy="1304925"/>
                          </a:xfrm>
                          <a:prstGeom prst="rect">
                            <a:avLst/>
                          </a:prstGeom>
                          <a:noFill/>
                          <a:ln w="9525">
                            <a:noFill/>
                            <a:miter lim="800000"/>
                            <a:headEnd/>
                            <a:tailEnd/>
                          </a:ln>
                        </pic:spPr>
                      </pic:pic>
                    </a:graphicData>
                  </a:graphic>
                </wp:anchor>
              </w:drawing>
            </w:r>
            <w:r w:rsidR="00604135" w:rsidRPr="00604135">
              <w:rPr>
                <w:rFonts w:ascii="Cambria" w:hAnsi="Cambria"/>
                <w:sz w:val="22"/>
                <w:szCs w:val="22"/>
              </w:rPr>
              <w:t xml:space="preserve">7) </w:t>
            </w:r>
            <w:r w:rsidR="00604135" w:rsidRPr="00604135">
              <w:rPr>
                <w:rFonts w:ascii="Cambria" w:hAnsi="Cambria"/>
                <w:b/>
                <w:i/>
                <w:sz w:val="22"/>
                <w:szCs w:val="22"/>
              </w:rPr>
              <w:t>Describe</w:t>
            </w:r>
            <w:r w:rsidR="00604135" w:rsidRPr="00604135">
              <w:rPr>
                <w:rFonts w:ascii="Cambria" w:hAnsi="Cambria"/>
                <w:sz w:val="22"/>
                <w:szCs w:val="22"/>
              </w:rPr>
              <w:t xml:space="preserve"> how you would find the surface are of the following. Is there a formula?</w:t>
            </w:r>
          </w:p>
          <w:p w:rsidR="00604135" w:rsidRPr="00604135" w:rsidRDefault="00604135" w:rsidP="00464E83">
            <w:pPr>
              <w:rPr>
                <w:rFonts w:ascii="Cambria" w:hAnsi="Cambria"/>
                <w:sz w:val="22"/>
                <w:szCs w:val="22"/>
              </w:rPr>
            </w:pPr>
          </w:p>
          <w:p w:rsidR="00604135" w:rsidRPr="00604135" w:rsidRDefault="00604135" w:rsidP="00464E83">
            <w:pPr>
              <w:jc w:val="center"/>
              <w:rPr>
                <w:rFonts w:ascii="Cambria" w:hAnsi="Cambria"/>
                <w:sz w:val="22"/>
                <w:szCs w:val="22"/>
              </w:rPr>
            </w:pPr>
            <w:r w:rsidRPr="00604135">
              <w:rPr>
                <w:rFonts w:ascii="Cambria" w:hAnsi="Cambria"/>
                <w:sz w:val="22"/>
                <w:szCs w:val="22"/>
              </w:rPr>
              <w:br/>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tc>
        <w:tc>
          <w:tcPr>
            <w:tcW w:w="7308" w:type="dxa"/>
          </w:tcPr>
          <w:p w:rsidR="00604135" w:rsidRPr="00604135" w:rsidRDefault="00604135" w:rsidP="00464E83">
            <w:pPr>
              <w:rPr>
                <w:rFonts w:ascii="Cambria" w:hAnsi="Cambria"/>
                <w:sz w:val="22"/>
                <w:szCs w:val="22"/>
              </w:rPr>
            </w:pPr>
            <w:r w:rsidRPr="00604135">
              <w:rPr>
                <w:rFonts w:ascii="Cambria" w:hAnsi="Cambria"/>
                <w:sz w:val="22"/>
                <w:szCs w:val="22"/>
              </w:rPr>
              <w:t xml:space="preserve">8) Create </w:t>
            </w:r>
            <w:r w:rsidRPr="00604135">
              <w:rPr>
                <w:rFonts w:ascii="Cambria" w:hAnsi="Cambria"/>
                <w:b/>
                <w:i/>
                <w:sz w:val="22"/>
                <w:szCs w:val="22"/>
              </w:rPr>
              <w:t>two</w:t>
            </w:r>
            <w:r w:rsidRPr="00604135">
              <w:rPr>
                <w:rFonts w:ascii="Cambria" w:hAnsi="Cambria"/>
                <w:sz w:val="22"/>
                <w:szCs w:val="22"/>
              </w:rPr>
              <w:t xml:space="preserve"> </w:t>
            </w:r>
            <w:r w:rsidRPr="00604135">
              <w:rPr>
                <w:rFonts w:ascii="Cambria" w:hAnsi="Cambria"/>
                <w:b/>
                <w:i/>
                <w:sz w:val="22"/>
                <w:szCs w:val="22"/>
              </w:rPr>
              <w:t xml:space="preserve">different </w:t>
            </w:r>
            <w:r w:rsidRPr="00604135">
              <w:rPr>
                <w:rFonts w:ascii="Cambria" w:hAnsi="Cambria"/>
                <w:sz w:val="22"/>
                <w:szCs w:val="22"/>
              </w:rPr>
              <w:t>rough sketches of nets for a right cylinder to the left. Find the area of each face, and the surface area of each net. Is this the same as the calculations that you made to the left?</w:t>
            </w:r>
          </w:p>
        </w:tc>
      </w:tr>
    </w:tbl>
    <w:p w:rsidR="00604135" w:rsidRPr="00604135" w:rsidRDefault="00604135" w:rsidP="005F39EA">
      <w:pPr>
        <w:rPr>
          <w:rFonts w:ascii="Cambria" w:hAnsi="Cambria"/>
          <w:b/>
          <w:sz w:val="22"/>
          <w:szCs w:val="22"/>
          <w:u w:val="single"/>
        </w:rPr>
      </w:pPr>
      <w:r w:rsidRPr="00604135">
        <w:rPr>
          <w:rFonts w:ascii="Cambria" w:hAnsi="Cambria"/>
          <w:b/>
          <w:sz w:val="22"/>
          <w:szCs w:val="22"/>
          <w:u w:val="single"/>
        </w:rPr>
        <w:t>Exploration #2: Nets!</w:t>
      </w:r>
    </w:p>
    <w:p w:rsidR="00604135" w:rsidRPr="00604135" w:rsidRDefault="00604135" w:rsidP="00464E83">
      <w:pPr>
        <w:rPr>
          <w:rFonts w:ascii="Cambria" w:hAnsi="Cambria"/>
          <w:color w:val="000000"/>
          <w:sz w:val="22"/>
          <w:szCs w:val="22"/>
          <w:shd w:val="clear" w:color="auto" w:fill="FFFFFF"/>
        </w:rPr>
      </w:pPr>
      <w:r w:rsidRPr="00604135">
        <w:rPr>
          <w:rFonts w:ascii="Cambria" w:hAnsi="Cambria"/>
          <w:color w:val="000000"/>
          <w:sz w:val="22"/>
          <w:szCs w:val="22"/>
          <w:shd w:val="clear" w:color="auto" w:fill="FFFFFF"/>
        </w:rPr>
        <w:t>1) What is a net?</w:t>
      </w:r>
    </w:p>
    <w:p w:rsidR="00604135" w:rsidRPr="00604135" w:rsidRDefault="00604135" w:rsidP="00464E83">
      <w:pPr>
        <w:rPr>
          <w:rFonts w:ascii="Cambria" w:hAnsi="Cambria"/>
          <w:sz w:val="22"/>
          <w:szCs w:val="22"/>
        </w:rPr>
      </w:pPr>
      <w:r w:rsidRPr="00604135">
        <w:rPr>
          <w:rFonts w:ascii="Cambria" w:hAnsi="Cambria"/>
          <w:color w:val="000000"/>
          <w:sz w:val="22"/>
          <w:szCs w:val="22"/>
          <w:shd w:val="clear" w:color="auto" w:fill="FFFFFF"/>
        </w:rPr>
        <w:t xml:space="preserve">2) There are eleven different ways to make the net of a cube, apart from rotations (turn it round) and reflections (turn it over). Try to catch them all! </w:t>
      </w: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6C80D692" wp14:editId="25B49D98">
            <wp:extent cx="7677150" cy="35443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12222" t="18889" r="8056" b="22222"/>
                    <a:stretch>
                      <a:fillRect/>
                    </a:stretch>
                  </pic:blipFill>
                  <pic:spPr bwMode="auto">
                    <a:xfrm>
                      <a:off x="0" y="0"/>
                      <a:ext cx="7692342" cy="3551342"/>
                    </a:xfrm>
                    <a:prstGeom prst="rect">
                      <a:avLst/>
                    </a:prstGeom>
                    <a:noFill/>
                    <a:ln w="9525">
                      <a:noFill/>
                      <a:miter lim="800000"/>
                      <a:headEnd/>
                      <a:tailEnd/>
                    </a:ln>
                  </pic:spPr>
                </pic:pic>
              </a:graphicData>
            </a:graphic>
          </wp:inline>
        </w:drawing>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r w:rsidRPr="00604135">
        <w:rPr>
          <w:rFonts w:ascii="Cambria" w:hAnsi="Cambria"/>
          <w:sz w:val="22"/>
          <w:szCs w:val="22"/>
        </w:rPr>
        <w:t>3) Describe the characteristics of the net of a cube. Did you notice any patterns? Did you eliminate any nets? Why?</w:t>
      </w:r>
      <w:r w:rsidRPr="00604135">
        <w:rPr>
          <w:rFonts w:ascii="Cambria" w:hAnsi="Cambria"/>
          <w:sz w:val="22"/>
          <w:szCs w:val="22"/>
        </w:rPr>
        <w:br/>
      </w:r>
    </w:p>
    <w:p w:rsidR="00604135" w:rsidRPr="00604135" w:rsidRDefault="00604135" w:rsidP="00464E83">
      <w:pPr>
        <w:jc w:val="center"/>
        <w:rPr>
          <w:rFonts w:ascii="Cambria" w:hAnsi="Cambria"/>
          <w:b/>
          <w:color w:val="000000"/>
          <w:sz w:val="22"/>
          <w:szCs w:val="22"/>
          <w:u w:val="single"/>
          <w:shd w:val="clear" w:color="auto" w:fill="FFFFFF"/>
        </w:rPr>
      </w:pPr>
    </w:p>
    <w:p w:rsidR="00620A15" w:rsidRDefault="00620A15" w:rsidP="00464E83">
      <w:pPr>
        <w:jc w:val="center"/>
        <w:rPr>
          <w:rFonts w:ascii="Cambria" w:hAnsi="Cambria"/>
          <w:b/>
          <w:color w:val="000000"/>
          <w:sz w:val="22"/>
          <w:szCs w:val="22"/>
          <w:u w:val="single"/>
          <w:shd w:val="clear" w:color="auto" w:fill="FFFFFF"/>
        </w:rPr>
      </w:pPr>
    </w:p>
    <w:p w:rsidR="00FE2C33" w:rsidRDefault="00FE2C33" w:rsidP="00464E83">
      <w:pPr>
        <w:rPr>
          <w:rFonts w:ascii="Cambria" w:hAnsi="Cambria"/>
          <w:b/>
          <w:color w:val="000000"/>
          <w:sz w:val="22"/>
          <w:szCs w:val="22"/>
          <w:u w:val="single"/>
          <w:shd w:val="clear" w:color="auto" w:fill="FFFFFF"/>
        </w:rPr>
      </w:pPr>
    </w:p>
    <w:p w:rsidR="00604135" w:rsidRPr="00604135" w:rsidRDefault="00604135" w:rsidP="00464E83">
      <w:pPr>
        <w:rPr>
          <w:rFonts w:ascii="Cambria" w:hAnsi="Cambria"/>
          <w:b/>
          <w:sz w:val="22"/>
          <w:szCs w:val="22"/>
        </w:rPr>
      </w:pPr>
      <w:bookmarkStart w:id="0" w:name="_GoBack"/>
      <w:bookmarkEnd w:id="0"/>
      <w:r w:rsidRPr="00604135">
        <w:rPr>
          <w:rFonts w:ascii="Cambria" w:hAnsi="Cambria"/>
          <w:b/>
          <w:sz w:val="22"/>
          <w:szCs w:val="22"/>
        </w:rPr>
        <w:lastRenderedPageBreak/>
        <w:t>Practice Problems:</w:t>
      </w:r>
    </w:p>
    <w:tbl>
      <w:tblPr>
        <w:tblStyle w:val="TableGrid"/>
        <w:tblW w:w="0" w:type="auto"/>
        <w:tblLook w:val="04A0" w:firstRow="1" w:lastRow="0" w:firstColumn="1" w:lastColumn="0" w:noHBand="0" w:noVBand="1"/>
      </w:tblPr>
      <w:tblGrid>
        <w:gridCol w:w="4806"/>
        <w:gridCol w:w="4790"/>
        <w:gridCol w:w="4794"/>
      </w:tblGrid>
      <w:tr w:rsidR="00604135" w:rsidRPr="00604135" w:rsidTr="00F31533">
        <w:tc>
          <w:tcPr>
            <w:tcW w:w="4872" w:type="dxa"/>
          </w:tcPr>
          <w:p w:rsidR="00604135" w:rsidRPr="00604135" w:rsidRDefault="00604135" w:rsidP="00464E83">
            <w:pPr>
              <w:rPr>
                <w:rFonts w:ascii="Cambria" w:hAnsi="Cambria"/>
                <w:bCs/>
                <w:sz w:val="22"/>
                <w:szCs w:val="22"/>
              </w:rPr>
            </w:pPr>
            <w:r w:rsidRPr="00604135">
              <w:rPr>
                <w:rFonts w:ascii="Cambria" w:hAnsi="Cambria"/>
                <w:sz w:val="22"/>
                <w:szCs w:val="22"/>
              </w:rPr>
              <w:t xml:space="preserve">1) </w:t>
            </w:r>
            <w:r w:rsidRPr="00604135">
              <w:rPr>
                <w:rFonts w:ascii="Cambria" w:hAnsi="Cambria"/>
                <w:bCs/>
                <w:sz w:val="22"/>
                <w:szCs w:val="22"/>
              </w:rPr>
              <w:t>Find the surface area of the solid formed by the net. Round your answer to two decimal places.</w:t>
            </w:r>
          </w:p>
          <w:p w:rsidR="00604135" w:rsidRPr="00604135" w:rsidRDefault="00604135" w:rsidP="00464E83">
            <w:pPr>
              <w:rPr>
                <w:rFonts w:ascii="Cambria" w:hAnsi="Cambria"/>
                <w:bCs/>
                <w:sz w:val="22"/>
                <w:szCs w:val="22"/>
              </w:rPr>
            </w:pP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7AC4C7E5" wp14:editId="6A358B4F">
                  <wp:extent cx="1665605" cy="1095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665605" cy="1095375"/>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tc>
        <w:tc>
          <w:tcPr>
            <w:tcW w:w="4872" w:type="dxa"/>
          </w:tcPr>
          <w:p w:rsidR="00604135" w:rsidRPr="00604135" w:rsidRDefault="00604135" w:rsidP="00464E83">
            <w:pPr>
              <w:rPr>
                <w:rFonts w:ascii="Cambria" w:hAnsi="Cambria"/>
                <w:bCs/>
                <w:sz w:val="22"/>
                <w:szCs w:val="22"/>
              </w:rPr>
            </w:pPr>
            <w:r w:rsidRPr="00604135">
              <w:rPr>
                <w:rFonts w:ascii="Cambria" w:hAnsi="Cambria"/>
                <w:sz w:val="22"/>
                <w:szCs w:val="22"/>
              </w:rPr>
              <w:t xml:space="preserve">2) </w:t>
            </w:r>
            <w:r w:rsidRPr="00604135">
              <w:rPr>
                <w:rFonts w:ascii="Cambria" w:hAnsi="Cambria"/>
                <w:bCs/>
                <w:sz w:val="22"/>
                <w:szCs w:val="22"/>
              </w:rPr>
              <w:t>Find the surface area of the solid formed by the net. Round your answer to two decimal places.</w:t>
            </w:r>
          </w:p>
          <w:p w:rsidR="00604135" w:rsidRPr="00604135" w:rsidRDefault="00604135" w:rsidP="00464E83">
            <w:pPr>
              <w:rPr>
                <w:rFonts w:ascii="Cambria" w:hAnsi="Cambria"/>
                <w:bCs/>
                <w:sz w:val="22"/>
                <w:szCs w:val="22"/>
              </w:rPr>
            </w:pP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232E3DED" wp14:editId="400A79F9">
                  <wp:extent cx="1335405" cy="9594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335405" cy="959485"/>
                          </a:xfrm>
                          <a:prstGeom prst="rect">
                            <a:avLst/>
                          </a:prstGeom>
                          <a:noFill/>
                          <a:ln>
                            <a:noFill/>
                          </a:ln>
                        </pic:spPr>
                      </pic:pic>
                    </a:graphicData>
                  </a:graphic>
                </wp:inline>
              </w:drawing>
            </w:r>
          </w:p>
        </w:tc>
        <w:tc>
          <w:tcPr>
            <w:tcW w:w="4872" w:type="dxa"/>
          </w:tcPr>
          <w:p w:rsidR="00604135" w:rsidRPr="00604135" w:rsidRDefault="00604135" w:rsidP="00464E83">
            <w:pPr>
              <w:rPr>
                <w:rFonts w:ascii="Cambria" w:hAnsi="Cambria"/>
                <w:bCs/>
                <w:sz w:val="22"/>
                <w:szCs w:val="22"/>
              </w:rPr>
            </w:pPr>
            <w:r w:rsidRPr="00604135">
              <w:rPr>
                <w:rFonts w:ascii="Cambria" w:hAnsi="Cambria"/>
                <w:sz w:val="22"/>
                <w:szCs w:val="22"/>
              </w:rPr>
              <w:t xml:space="preserve">3) </w:t>
            </w:r>
            <w:r w:rsidRPr="00604135">
              <w:rPr>
                <w:rFonts w:ascii="Cambria" w:hAnsi="Cambria"/>
                <w:bCs/>
                <w:sz w:val="22"/>
                <w:szCs w:val="22"/>
              </w:rPr>
              <w:t>Find the surface area of the right prism. Round your answer to two decimal places.</w:t>
            </w:r>
          </w:p>
          <w:p w:rsidR="00604135" w:rsidRPr="00604135" w:rsidRDefault="00604135" w:rsidP="00464E83">
            <w:pPr>
              <w:rPr>
                <w:rFonts w:ascii="Cambria" w:hAnsi="Cambria"/>
                <w:bCs/>
                <w:sz w:val="22"/>
                <w:szCs w:val="22"/>
              </w:rPr>
            </w:pPr>
          </w:p>
          <w:p w:rsidR="00604135" w:rsidRPr="00604135" w:rsidRDefault="00604135" w:rsidP="00464E83">
            <w:pPr>
              <w:rPr>
                <w:rFonts w:ascii="Cambria" w:hAnsi="Cambria"/>
                <w:bCs/>
                <w:sz w:val="22"/>
                <w:szCs w:val="22"/>
              </w:rPr>
            </w:pPr>
            <w:r w:rsidRPr="00604135">
              <w:rPr>
                <w:rFonts w:ascii="Cambria" w:hAnsi="Cambria"/>
                <w:noProof/>
                <w:sz w:val="22"/>
                <w:szCs w:val="22"/>
              </w:rPr>
              <w:drawing>
                <wp:inline distT="0" distB="0" distL="0" distR="0" wp14:anchorId="6CF62D3B" wp14:editId="3B32203A">
                  <wp:extent cx="1407795" cy="90805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tc>
      </w:tr>
      <w:tr w:rsidR="00604135" w:rsidRPr="00604135" w:rsidTr="00F31533">
        <w:tc>
          <w:tcPr>
            <w:tcW w:w="4872" w:type="dxa"/>
          </w:tcPr>
          <w:p w:rsidR="00604135" w:rsidRPr="00604135" w:rsidRDefault="00604135" w:rsidP="00464E83">
            <w:pPr>
              <w:rPr>
                <w:rFonts w:ascii="Cambria" w:hAnsi="Cambria"/>
                <w:bCs/>
                <w:sz w:val="22"/>
                <w:szCs w:val="22"/>
              </w:rPr>
            </w:pPr>
            <w:r w:rsidRPr="00604135">
              <w:rPr>
                <w:rFonts w:ascii="Cambria" w:hAnsi="Cambria"/>
                <w:noProof/>
                <w:sz w:val="22"/>
                <w:szCs w:val="22"/>
              </w:rPr>
              <w:drawing>
                <wp:anchor distT="0" distB="0" distL="114300" distR="114300" simplePos="0" relativeHeight="251663360" behindDoc="0" locked="0" layoutInCell="1" allowOverlap="1" wp14:anchorId="0D0B2B36" wp14:editId="00857DCE">
                  <wp:simplePos x="0" y="0"/>
                  <wp:positionH relativeFrom="column">
                    <wp:posOffset>1554480</wp:posOffset>
                  </wp:positionH>
                  <wp:positionV relativeFrom="paragraph">
                    <wp:posOffset>5743575</wp:posOffset>
                  </wp:positionV>
                  <wp:extent cx="1214120" cy="12617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1214120" cy="1261745"/>
                          </a:xfrm>
                          <a:prstGeom prst="rect">
                            <a:avLst/>
                          </a:prstGeom>
                          <a:noFill/>
                          <a:ln>
                            <a:noFill/>
                          </a:ln>
                        </pic:spPr>
                      </pic:pic>
                    </a:graphicData>
                  </a:graphic>
                </wp:anchor>
              </w:drawing>
            </w:r>
            <w:r w:rsidRPr="00604135">
              <w:rPr>
                <w:rFonts w:ascii="Cambria" w:hAnsi="Cambria"/>
                <w:noProof/>
                <w:sz w:val="22"/>
                <w:szCs w:val="22"/>
              </w:rPr>
              <w:drawing>
                <wp:anchor distT="0" distB="0" distL="114300" distR="114300" simplePos="0" relativeHeight="251662336" behindDoc="0" locked="0" layoutInCell="1" allowOverlap="1" wp14:anchorId="1C37EA61" wp14:editId="28275AF7">
                  <wp:simplePos x="0" y="0"/>
                  <wp:positionH relativeFrom="column">
                    <wp:posOffset>3757295</wp:posOffset>
                  </wp:positionH>
                  <wp:positionV relativeFrom="paragraph">
                    <wp:posOffset>6633845</wp:posOffset>
                  </wp:positionV>
                  <wp:extent cx="1407795" cy="9080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604135">
              <w:rPr>
                <w:rFonts w:ascii="Cambria" w:hAnsi="Cambria"/>
                <w:noProof/>
                <w:sz w:val="22"/>
                <w:szCs w:val="22"/>
              </w:rPr>
              <w:drawing>
                <wp:anchor distT="0" distB="0" distL="114300" distR="114300" simplePos="0" relativeHeight="251661312" behindDoc="0" locked="0" layoutInCell="1" allowOverlap="1" wp14:anchorId="08D97EE7" wp14:editId="1AE6127D">
                  <wp:simplePos x="0" y="0"/>
                  <wp:positionH relativeFrom="column">
                    <wp:posOffset>1490345</wp:posOffset>
                  </wp:positionH>
                  <wp:positionV relativeFrom="paragraph">
                    <wp:posOffset>6071870</wp:posOffset>
                  </wp:positionV>
                  <wp:extent cx="1407795" cy="908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604135">
              <w:rPr>
                <w:rFonts w:ascii="Cambria" w:hAnsi="Cambria"/>
                <w:noProof/>
                <w:sz w:val="22"/>
                <w:szCs w:val="22"/>
              </w:rPr>
              <w:drawing>
                <wp:anchor distT="0" distB="0" distL="114300" distR="114300" simplePos="0" relativeHeight="251659264" behindDoc="0" locked="0" layoutInCell="1" allowOverlap="1" wp14:anchorId="076007D6" wp14:editId="0A196457">
                  <wp:simplePos x="0" y="0"/>
                  <wp:positionH relativeFrom="column">
                    <wp:posOffset>1490345</wp:posOffset>
                  </wp:positionH>
                  <wp:positionV relativeFrom="paragraph">
                    <wp:posOffset>6071870</wp:posOffset>
                  </wp:positionV>
                  <wp:extent cx="1407795" cy="9080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604135">
              <w:rPr>
                <w:rFonts w:ascii="Cambria" w:hAnsi="Cambria"/>
                <w:sz w:val="22"/>
                <w:szCs w:val="22"/>
              </w:rPr>
              <w:t xml:space="preserve">4) </w:t>
            </w:r>
            <w:r w:rsidRPr="00604135">
              <w:rPr>
                <w:rFonts w:ascii="Cambria" w:hAnsi="Cambria"/>
                <w:bCs/>
                <w:sz w:val="22"/>
                <w:szCs w:val="22"/>
              </w:rPr>
              <w:t xml:space="preserve">Find the surface area of the right cylinder using the given radius </w:t>
            </w:r>
            <w:r w:rsidRPr="00604135">
              <w:rPr>
                <w:rFonts w:ascii="Cambria" w:hAnsi="Cambria"/>
                <w:bCs/>
                <w:i/>
                <w:iCs/>
                <w:sz w:val="22"/>
                <w:szCs w:val="22"/>
              </w:rPr>
              <w:t>r</w:t>
            </w:r>
            <w:r w:rsidRPr="00604135">
              <w:rPr>
                <w:rFonts w:ascii="Cambria" w:hAnsi="Cambria"/>
                <w:bCs/>
                <w:sz w:val="22"/>
                <w:szCs w:val="22"/>
              </w:rPr>
              <w:t xml:space="preserve"> and height </w:t>
            </w:r>
            <w:r w:rsidRPr="00604135">
              <w:rPr>
                <w:rFonts w:ascii="Cambria" w:hAnsi="Cambria"/>
                <w:bCs/>
                <w:i/>
                <w:iCs/>
                <w:sz w:val="22"/>
                <w:szCs w:val="22"/>
              </w:rPr>
              <w:t>h</w:t>
            </w:r>
            <w:r w:rsidRPr="00604135">
              <w:rPr>
                <w:rFonts w:ascii="Cambria" w:hAnsi="Cambria"/>
                <w:bCs/>
                <w:sz w:val="22"/>
                <w:szCs w:val="22"/>
              </w:rPr>
              <w:t>. Round your answer to two decimal places.</w:t>
            </w:r>
          </w:p>
          <w:p w:rsidR="00604135" w:rsidRPr="00604135" w:rsidRDefault="00604135" w:rsidP="00464E83">
            <w:pPr>
              <w:jc w:val="center"/>
              <w:rPr>
                <w:rFonts w:ascii="Cambria" w:hAnsi="Cambria"/>
                <w:bCs/>
                <w:sz w:val="22"/>
                <w:szCs w:val="22"/>
              </w:rPr>
            </w:pPr>
            <w:r w:rsidRPr="00604135">
              <w:rPr>
                <w:rFonts w:ascii="Cambria" w:hAnsi="Cambria"/>
                <w:i/>
                <w:iCs/>
                <w:sz w:val="22"/>
                <w:szCs w:val="22"/>
              </w:rPr>
              <w:t>r</w:t>
            </w:r>
            <w:r w:rsidRPr="00604135">
              <w:rPr>
                <w:rFonts w:ascii="Cambria" w:hAnsi="Cambria"/>
                <w:sz w:val="22"/>
                <w:szCs w:val="22"/>
              </w:rPr>
              <w:t xml:space="preserve"> = 5 cm; </w:t>
            </w:r>
            <w:r w:rsidRPr="00604135">
              <w:rPr>
                <w:rFonts w:ascii="Cambria" w:hAnsi="Cambria"/>
                <w:i/>
                <w:iCs/>
                <w:sz w:val="22"/>
                <w:szCs w:val="22"/>
              </w:rPr>
              <w:t>h</w:t>
            </w:r>
            <w:r w:rsidRPr="00604135">
              <w:rPr>
                <w:rFonts w:ascii="Cambria" w:hAnsi="Cambria"/>
                <w:sz w:val="22"/>
                <w:szCs w:val="22"/>
              </w:rPr>
              <w:t xml:space="preserve"> = 15 cm</w:t>
            </w: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0B2B134C" wp14:editId="0E8FF07D">
                  <wp:extent cx="586072" cy="923925"/>
                  <wp:effectExtent l="0" t="0" r="0" b="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586072" cy="923925"/>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bCs/>
                <w:sz w:val="22"/>
                <w:szCs w:val="22"/>
              </w:rPr>
            </w:pPr>
          </w:p>
          <w:p w:rsidR="00604135" w:rsidRPr="00604135" w:rsidRDefault="00604135" w:rsidP="00464E83">
            <w:pPr>
              <w:rPr>
                <w:rFonts w:ascii="Cambria" w:hAnsi="Cambria"/>
                <w:bCs/>
                <w:sz w:val="22"/>
                <w:szCs w:val="22"/>
              </w:rPr>
            </w:pPr>
          </w:p>
        </w:tc>
        <w:tc>
          <w:tcPr>
            <w:tcW w:w="4872" w:type="dxa"/>
          </w:tcPr>
          <w:p w:rsidR="00604135" w:rsidRPr="00604135" w:rsidRDefault="00604135" w:rsidP="00464E83">
            <w:pPr>
              <w:rPr>
                <w:rFonts w:ascii="Cambria" w:hAnsi="Cambria"/>
                <w:sz w:val="22"/>
                <w:szCs w:val="22"/>
              </w:rPr>
            </w:pPr>
            <w:r w:rsidRPr="00604135">
              <w:rPr>
                <w:rFonts w:ascii="Cambria" w:hAnsi="Cambria"/>
                <w:sz w:val="22"/>
                <w:szCs w:val="22"/>
              </w:rPr>
              <w:t xml:space="preserve">5) </w:t>
            </w:r>
            <w:r w:rsidRPr="00604135">
              <w:rPr>
                <w:rFonts w:ascii="Cambria" w:hAnsi="Cambria"/>
                <w:bCs/>
                <w:sz w:val="22"/>
                <w:szCs w:val="22"/>
              </w:rPr>
              <w:t xml:space="preserve">Find the surface area of the right cylinder using the given radius </w:t>
            </w:r>
            <w:r w:rsidRPr="00604135">
              <w:rPr>
                <w:rFonts w:ascii="Cambria" w:hAnsi="Cambria"/>
                <w:bCs/>
                <w:i/>
                <w:iCs/>
                <w:sz w:val="22"/>
                <w:szCs w:val="22"/>
              </w:rPr>
              <w:t>r</w:t>
            </w:r>
            <w:r w:rsidRPr="00604135">
              <w:rPr>
                <w:rFonts w:ascii="Cambria" w:hAnsi="Cambria"/>
                <w:bCs/>
                <w:sz w:val="22"/>
                <w:szCs w:val="22"/>
              </w:rPr>
              <w:t xml:space="preserve"> and height </w:t>
            </w:r>
            <w:r w:rsidRPr="00604135">
              <w:rPr>
                <w:rFonts w:ascii="Cambria" w:hAnsi="Cambria"/>
                <w:bCs/>
                <w:i/>
                <w:iCs/>
                <w:sz w:val="22"/>
                <w:szCs w:val="22"/>
              </w:rPr>
              <w:t>h</w:t>
            </w:r>
            <w:r w:rsidRPr="00604135">
              <w:rPr>
                <w:rFonts w:ascii="Cambria" w:hAnsi="Cambria"/>
                <w:bCs/>
                <w:sz w:val="22"/>
                <w:szCs w:val="22"/>
              </w:rPr>
              <w:t>. Round your answer to two decimal places.</w:t>
            </w:r>
          </w:p>
          <w:p w:rsidR="00604135" w:rsidRPr="00604135" w:rsidRDefault="00604135" w:rsidP="00464E83">
            <w:pPr>
              <w:spacing w:after="120"/>
              <w:jc w:val="center"/>
              <w:rPr>
                <w:rFonts w:ascii="Cambria" w:hAnsi="Cambria"/>
                <w:sz w:val="22"/>
                <w:szCs w:val="22"/>
              </w:rPr>
            </w:pPr>
            <w:r w:rsidRPr="00604135">
              <w:rPr>
                <w:rFonts w:ascii="Cambria" w:hAnsi="Cambria"/>
                <w:i/>
                <w:iCs/>
                <w:sz w:val="22"/>
                <w:szCs w:val="22"/>
              </w:rPr>
              <w:t>r</w:t>
            </w:r>
            <w:r w:rsidRPr="00604135">
              <w:rPr>
                <w:rFonts w:ascii="Cambria" w:hAnsi="Cambria"/>
                <w:sz w:val="22"/>
                <w:szCs w:val="22"/>
              </w:rPr>
              <w:t xml:space="preserve"> = 12 in.; </w:t>
            </w:r>
            <w:r w:rsidRPr="00604135">
              <w:rPr>
                <w:rFonts w:ascii="Cambria" w:hAnsi="Cambria"/>
                <w:i/>
                <w:iCs/>
                <w:sz w:val="22"/>
                <w:szCs w:val="22"/>
              </w:rPr>
              <w:t>h</w:t>
            </w:r>
            <w:r w:rsidRPr="00604135">
              <w:rPr>
                <w:rFonts w:ascii="Cambria" w:hAnsi="Cambria"/>
                <w:sz w:val="22"/>
                <w:szCs w:val="22"/>
              </w:rPr>
              <w:t xml:space="preserve"> = 18 in.</w:t>
            </w: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4309AB23" wp14:editId="64F736FD">
                  <wp:extent cx="933450" cy="927616"/>
                  <wp:effectExtent l="0" t="0" r="0"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933450" cy="927616"/>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p>
        </w:tc>
        <w:tc>
          <w:tcPr>
            <w:tcW w:w="4872" w:type="dxa"/>
          </w:tcPr>
          <w:p w:rsidR="00604135" w:rsidRPr="00604135" w:rsidRDefault="00604135" w:rsidP="00464E83">
            <w:pPr>
              <w:rPr>
                <w:rFonts w:ascii="Cambria" w:hAnsi="Cambria"/>
                <w:bCs/>
                <w:sz w:val="22"/>
                <w:szCs w:val="22"/>
              </w:rPr>
            </w:pPr>
            <w:r w:rsidRPr="00604135">
              <w:rPr>
                <w:rFonts w:ascii="Cambria" w:hAnsi="Cambria"/>
                <w:sz w:val="22"/>
                <w:szCs w:val="22"/>
              </w:rPr>
              <w:t xml:space="preserve">6) </w:t>
            </w:r>
            <w:r w:rsidRPr="00604135">
              <w:rPr>
                <w:rFonts w:ascii="Cambria" w:hAnsi="Cambria"/>
                <w:bCs/>
                <w:sz w:val="22"/>
                <w:szCs w:val="22"/>
              </w:rPr>
              <w:t xml:space="preserve">Solve for </w:t>
            </w:r>
            <w:r w:rsidRPr="00604135">
              <w:rPr>
                <w:rFonts w:ascii="Cambria" w:hAnsi="Cambria"/>
                <w:bCs/>
                <w:i/>
                <w:iCs/>
                <w:sz w:val="22"/>
                <w:szCs w:val="22"/>
              </w:rPr>
              <w:t xml:space="preserve">x </w:t>
            </w:r>
            <w:r w:rsidRPr="00604135">
              <w:rPr>
                <w:rFonts w:ascii="Cambria" w:hAnsi="Cambria"/>
                <w:bCs/>
                <w:sz w:val="22"/>
                <w:szCs w:val="22"/>
              </w:rPr>
              <w:t xml:space="preserve">given the surface area </w:t>
            </w:r>
            <w:r w:rsidRPr="00604135">
              <w:rPr>
                <w:rFonts w:ascii="Cambria" w:hAnsi="Cambria"/>
                <w:bCs/>
                <w:i/>
                <w:iCs/>
                <w:sz w:val="22"/>
                <w:szCs w:val="22"/>
              </w:rPr>
              <w:t>S</w:t>
            </w:r>
            <w:r w:rsidRPr="00604135">
              <w:rPr>
                <w:rFonts w:ascii="Cambria" w:hAnsi="Cambria"/>
                <w:bCs/>
                <w:sz w:val="22"/>
                <w:szCs w:val="22"/>
              </w:rPr>
              <w:t xml:space="preserve"> of the right prism or right cylinder. Round your answer to two decimal places. </w:t>
            </w:r>
            <w:r w:rsidRPr="00604135">
              <w:rPr>
                <w:rFonts w:ascii="Cambria" w:hAnsi="Cambria"/>
                <w:bCs/>
                <w:i/>
                <w:sz w:val="22"/>
                <w:szCs w:val="22"/>
              </w:rPr>
              <w:t>S = 320m</w:t>
            </w:r>
            <w:r w:rsidRPr="00604135">
              <w:rPr>
                <w:rFonts w:ascii="Cambria" w:hAnsi="Cambria"/>
                <w:bCs/>
                <w:i/>
                <w:sz w:val="22"/>
                <w:szCs w:val="22"/>
                <w:vertAlign w:val="superscript"/>
              </w:rPr>
              <w:t>2</w:t>
            </w:r>
          </w:p>
          <w:p w:rsidR="00604135" w:rsidRPr="00604135" w:rsidRDefault="00604135" w:rsidP="00464E83">
            <w:pPr>
              <w:rPr>
                <w:rFonts w:ascii="Cambria" w:hAnsi="Cambria"/>
                <w:bCs/>
                <w:sz w:val="22"/>
                <w:szCs w:val="22"/>
              </w:rPr>
            </w:pPr>
          </w:p>
          <w:p w:rsidR="00604135" w:rsidRPr="00604135" w:rsidRDefault="00604135" w:rsidP="00464E83">
            <w:pPr>
              <w:rPr>
                <w:rFonts w:ascii="Cambria" w:hAnsi="Cambria"/>
                <w:sz w:val="22"/>
                <w:szCs w:val="22"/>
              </w:rPr>
            </w:pPr>
            <w:r w:rsidRPr="00604135">
              <w:rPr>
                <w:rFonts w:ascii="Cambria" w:hAnsi="Cambria"/>
                <w:noProof/>
                <w:sz w:val="22"/>
                <w:szCs w:val="22"/>
              </w:rPr>
              <w:drawing>
                <wp:inline distT="0" distB="0" distL="0" distR="0" wp14:anchorId="7B058530" wp14:editId="1DD37741">
                  <wp:extent cx="1316049" cy="1057275"/>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316049" cy="1057275"/>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p>
        </w:tc>
      </w:tr>
      <w:tr w:rsidR="00604135" w:rsidRPr="00604135" w:rsidTr="00F31533">
        <w:tc>
          <w:tcPr>
            <w:tcW w:w="4872" w:type="dxa"/>
          </w:tcPr>
          <w:p w:rsidR="00604135" w:rsidRPr="00604135" w:rsidRDefault="00604135" w:rsidP="00464E83">
            <w:pPr>
              <w:rPr>
                <w:rFonts w:ascii="Cambria" w:hAnsi="Cambria"/>
                <w:sz w:val="22"/>
                <w:szCs w:val="22"/>
              </w:rPr>
            </w:pPr>
            <w:r w:rsidRPr="00604135">
              <w:rPr>
                <w:rFonts w:ascii="Cambria" w:hAnsi="Cambria"/>
                <w:noProof/>
                <w:sz w:val="22"/>
                <w:szCs w:val="22"/>
              </w:rPr>
              <w:drawing>
                <wp:anchor distT="0" distB="0" distL="114300" distR="114300" simplePos="0" relativeHeight="251660288" behindDoc="0" locked="0" layoutInCell="1" allowOverlap="1" wp14:anchorId="5492B2FB" wp14:editId="1AE93422">
                  <wp:simplePos x="0" y="0"/>
                  <wp:positionH relativeFrom="column">
                    <wp:posOffset>1490345</wp:posOffset>
                  </wp:positionH>
                  <wp:positionV relativeFrom="paragraph">
                    <wp:posOffset>6071870</wp:posOffset>
                  </wp:positionV>
                  <wp:extent cx="1407795" cy="9080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604135">
              <w:rPr>
                <w:rFonts w:ascii="Cambria" w:hAnsi="Cambria"/>
                <w:sz w:val="22"/>
                <w:szCs w:val="22"/>
              </w:rPr>
              <w:t xml:space="preserve">7) </w:t>
            </w:r>
            <w:r w:rsidRPr="00604135">
              <w:rPr>
                <w:rFonts w:ascii="Cambria" w:hAnsi="Cambria"/>
                <w:bCs/>
                <w:sz w:val="22"/>
                <w:szCs w:val="22"/>
              </w:rPr>
              <w:t xml:space="preserve">Solve for </w:t>
            </w:r>
            <w:r w:rsidRPr="00604135">
              <w:rPr>
                <w:rFonts w:ascii="Cambria" w:hAnsi="Cambria"/>
                <w:bCs/>
                <w:i/>
                <w:iCs/>
                <w:sz w:val="22"/>
                <w:szCs w:val="22"/>
              </w:rPr>
              <w:t xml:space="preserve">x </w:t>
            </w:r>
            <w:r w:rsidRPr="00604135">
              <w:rPr>
                <w:rFonts w:ascii="Cambria" w:hAnsi="Cambria"/>
                <w:bCs/>
                <w:sz w:val="22"/>
                <w:szCs w:val="22"/>
              </w:rPr>
              <w:t xml:space="preserve">given the surface area </w:t>
            </w:r>
            <w:r w:rsidRPr="00604135">
              <w:rPr>
                <w:rFonts w:ascii="Cambria" w:hAnsi="Cambria"/>
                <w:bCs/>
                <w:i/>
                <w:iCs/>
                <w:sz w:val="22"/>
                <w:szCs w:val="22"/>
              </w:rPr>
              <w:t>S</w:t>
            </w:r>
            <w:r w:rsidRPr="00604135">
              <w:rPr>
                <w:rFonts w:ascii="Cambria" w:hAnsi="Cambria"/>
                <w:bCs/>
                <w:sz w:val="22"/>
                <w:szCs w:val="22"/>
              </w:rPr>
              <w:t xml:space="preserve"> of the right prism or right cylinder. Round your answer to two decimal places.</w:t>
            </w:r>
            <w:r w:rsidRPr="00604135">
              <w:rPr>
                <w:rFonts w:ascii="Cambria" w:hAnsi="Cambria"/>
                <w:sz w:val="22"/>
                <w:szCs w:val="22"/>
              </w:rPr>
              <w:t xml:space="preserve"> </w:t>
            </w:r>
            <w:r w:rsidRPr="00604135">
              <w:rPr>
                <w:rFonts w:ascii="Cambria" w:hAnsi="Cambria"/>
                <w:i/>
                <w:iCs/>
                <w:sz w:val="22"/>
                <w:szCs w:val="22"/>
              </w:rPr>
              <w:t>S</w:t>
            </w:r>
            <w:r w:rsidRPr="00604135">
              <w:rPr>
                <w:rFonts w:ascii="Cambria" w:hAnsi="Cambria"/>
                <w:sz w:val="22"/>
                <w:szCs w:val="22"/>
              </w:rPr>
              <w:t xml:space="preserve"> = 1000 cm</w:t>
            </w:r>
            <w:r w:rsidRPr="00604135">
              <w:rPr>
                <w:rFonts w:ascii="Cambria" w:hAnsi="Cambria"/>
                <w:sz w:val="22"/>
                <w:szCs w:val="22"/>
                <w:vertAlign w:val="superscript"/>
              </w:rPr>
              <w:t>2</w:t>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r w:rsidRPr="00604135">
              <w:rPr>
                <w:rFonts w:ascii="Cambria" w:hAnsi="Cambria"/>
                <w:i/>
                <w:iCs/>
                <w:noProof/>
                <w:sz w:val="22"/>
                <w:szCs w:val="22"/>
              </w:rPr>
              <w:drawing>
                <wp:inline distT="0" distB="0" distL="0" distR="0" wp14:anchorId="7F81B3DF" wp14:editId="2DDE62B5">
                  <wp:extent cx="1152525" cy="1247775"/>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1152525" cy="1247775"/>
                          </a:xfrm>
                          <a:prstGeom prst="rect">
                            <a:avLst/>
                          </a:prstGeom>
                          <a:noFill/>
                          <a:ln>
                            <a:noFill/>
                          </a:ln>
                        </pic:spPr>
                      </pic:pic>
                    </a:graphicData>
                  </a:graphic>
                </wp:inline>
              </w:drawing>
            </w:r>
          </w:p>
          <w:p w:rsidR="00604135" w:rsidRPr="00604135" w:rsidRDefault="00604135" w:rsidP="00464E83">
            <w:pPr>
              <w:rPr>
                <w:rFonts w:ascii="Cambria" w:hAnsi="Cambria"/>
                <w:sz w:val="22"/>
                <w:szCs w:val="22"/>
              </w:rPr>
            </w:pPr>
          </w:p>
          <w:p w:rsidR="00604135" w:rsidRPr="00604135" w:rsidRDefault="00604135" w:rsidP="00464E83">
            <w:pPr>
              <w:rPr>
                <w:rFonts w:ascii="Cambria" w:hAnsi="Cambria"/>
                <w:sz w:val="22"/>
                <w:szCs w:val="22"/>
              </w:rPr>
            </w:pPr>
          </w:p>
        </w:tc>
        <w:tc>
          <w:tcPr>
            <w:tcW w:w="4872" w:type="dxa"/>
          </w:tcPr>
          <w:p w:rsidR="00604135" w:rsidRPr="00604135" w:rsidRDefault="00604135" w:rsidP="00464E83">
            <w:pPr>
              <w:rPr>
                <w:rFonts w:ascii="Cambria" w:hAnsi="Cambria"/>
                <w:sz w:val="22"/>
                <w:szCs w:val="22"/>
              </w:rPr>
            </w:pPr>
            <w:r w:rsidRPr="00604135">
              <w:rPr>
                <w:rFonts w:ascii="Cambria" w:hAnsi="Cambria"/>
                <w:sz w:val="22"/>
                <w:szCs w:val="22"/>
              </w:rPr>
              <w:t>8) CHALLENGE: Find the radius of a right cylinder with a surface area of 48</w:t>
            </w:r>
            <w:r w:rsidRPr="00604135">
              <w:rPr>
                <w:rFonts w:ascii="Cambria" w:hAnsi="Cambria"/>
                <w:sz w:val="22"/>
                <w:szCs w:val="22"/>
              </w:rPr>
              <w:sym w:font="Symbol" w:char="F070"/>
            </w:r>
            <w:r w:rsidRPr="00604135">
              <w:rPr>
                <w:rFonts w:ascii="Cambria" w:hAnsi="Cambria"/>
                <w:sz w:val="22"/>
                <w:szCs w:val="22"/>
              </w:rPr>
              <w:t xml:space="preserve"> square feet. The height of the cylinder is 5 feet.</w:t>
            </w:r>
          </w:p>
        </w:tc>
        <w:tc>
          <w:tcPr>
            <w:tcW w:w="4872" w:type="dxa"/>
          </w:tcPr>
          <w:p w:rsidR="00604135" w:rsidRPr="00604135" w:rsidRDefault="00604135" w:rsidP="00464E83">
            <w:pPr>
              <w:rPr>
                <w:rFonts w:ascii="Cambria" w:hAnsi="Cambria"/>
                <w:sz w:val="22"/>
                <w:szCs w:val="22"/>
              </w:rPr>
            </w:pPr>
            <w:r w:rsidRPr="00604135">
              <w:rPr>
                <w:rFonts w:ascii="Cambria" w:hAnsi="Cambria"/>
                <w:sz w:val="22"/>
                <w:szCs w:val="22"/>
              </w:rPr>
              <w:t>9) As a birthday present for a friend, you buy a cylindrical box of candy. The diameter of the box is 6 inches and the height is 8 inches. What is the minimum amount of wrapping paper needed to wrap the gift? Round your answer to two decimal places.</w:t>
            </w:r>
          </w:p>
          <w:p w:rsidR="00604135" w:rsidRPr="00604135" w:rsidRDefault="00604135" w:rsidP="00464E83">
            <w:pPr>
              <w:rPr>
                <w:rFonts w:ascii="Cambria" w:hAnsi="Cambria"/>
                <w:sz w:val="22"/>
                <w:szCs w:val="22"/>
              </w:rPr>
            </w:pPr>
          </w:p>
          <w:p w:rsidR="00604135" w:rsidRPr="00604135" w:rsidRDefault="00604135" w:rsidP="00464E83">
            <w:pPr>
              <w:jc w:val="both"/>
              <w:rPr>
                <w:rFonts w:ascii="Cambria" w:hAnsi="Cambria"/>
                <w:sz w:val="22"/>
                <w:szCs w:val="22"/>
              </w:rPr>
            </w:pPr>
            <w:r w:rsidRPr="00604135">
              <w:rPr>
                <w:rFonts w:ascii="Cambria" w:hAnsi="Cambria"/>
                <w:noProof/>
                <w:sz w:val="22"/>
                <w:szCs w:val="22"/>
              </w:rPr>
              <w:drawing>
                <wp:inline distT="0" distB="0" distL="0" distR="0" wp14:anchorId="477D746C" wp14:editId="32E835B1">
                  <wp:extent cx="781050" cy="1174971"/>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781050" cy="1174971"/>
                          </a:xfrm>
                          <a:prstGeom prst="rect">
                            <a:avLst/>
                          </a:prstGeom>
                          <a:noFill/>
                          <a:ln>
                            <a:noFill/>
                          </a:ln>
                        </pic:spPr>
                      </pic:pic>
                    </a:graphicData>
                  </a:graphic>
                </wp:inline>
              </w:drawing>
            </w:r>
          </w:p>
        </w:tc>
      </w:tr>
    </w:tbl>
    <w:p w:rsidR="00604135" w:rsidRPr="00604135" w:rsidRDefault="00604135" w:rsidP="00464E83">
      <w:pPr>
        <w:rPr>
          <w:rFonts w:ascii="Cambria" w:hAnsi="Cambria"/>
          <w:sz w:val="22"/>
          <w:szCs w:val="22"/>
        </w:rPr>
      </w:pPr>
    </w:p>
    <w:p w:rsidR="001428A1" w:rsidRPr="00604135" w:rsidRDefault="001428A1" w:rsidP="00464E83">
      <w:pPr>
        <w:rPr>
          <w:rFonts w:ascii="Cambria" w:hAnsi="Cambria"/>
          <w:sz w:val="22"/>
          <w:szCs w:val="22"/>
        </w:rPr>
      </w:pPr>
    </w:p>
    <w:sectPr w:rsidR="001428A1" w:rsidRPr="00604135" w:rsidSect="00464E83">
      <w:pgSz w:w="15840" w:h="12240" w:orient="landscape"/>
      <w:pgMar w:top="720" w:right="720" w:bottom="36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135"/>
    <w:rsid w:val="000A0E92"/>
    <w:rsid w:val="001428A1"/>
    <w:rsid w:val="00432AC8"/>
    <w:rsid w:val="00464E83"/>
    <w:rsid w:val="005F39EA"/>
    <w:rsid w:val="00604135"/>
    <w:rsid w:val="00620A15"/>
    <w:rsid w:val="00A73757"/>
    <w:rsid w:val="00F40873"/>
    <w:rsid w:val="00F50E70"/>
    <w:rsid w:val="00F979D3"/>
    <w:rsid w:val="00FE2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0E4B4-87A3-44F5-9A5D-5C5CC62AE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135"/>
    <w:pPr>
      <w:spacing w:after="0" w:line="240" w:lineRule="auto"/>
    </w:pPr>
    <w:rPr>
      <w:rFonts w:asciiTheme="majorHAnsi" w:hAnsiTheme="maj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4135"/>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tiff"/><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Noble Network</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2</cp:revision>
  <dcterms:created xsi:type="dcterms:W3CDTF">2017-03-19T20:01:00Z</dcterms:created>
  <dcterms:modified xsi:type="dcterms:W3CDTF">2017-03-19T20:10:00Z</dcterms:modified>
</cp:coreProperties>
</file>